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319F1" w14:textId="1C193A6E" w:rsidR="00E62DE3" w:rsidRPr="00056F99" w:rsidRDefault="00E62DE3" w:rsidP="00E62DE3">
      <w:pPr>
        <w:tabs>
          <w:tab w:val="center" w:pos="4536"/>
          <w:tab w:val="right" w:pos="9072"/>
        </w:tabs>
        <w:rPr>
          <w:rFonts w:eastAsia="MS Mincho" w:cs="Arial"/>
          <w:b/>
          <w:bCs/>
          <w:sz w:val="22"/>
          <w:lang w:eastAsia="ja-JP"/>
        </w:rPr>
      </w:pPr>
      <w:bookmarkStart w:id="0" w:name="_Hlk31821325"/>
      <w:r w:rsidRPr="00056F99">
        <w:rPr>
          <w:rFonts w:eastAsia="MS Mincho" w:cs="Arial"/>
          <w:b/>
          <w:bCs/>
          <w:sz w:val="22"/>
          <w:lang w:eastAsia="ja-JP"/>
        </w:rPr>
        <w:t>3GPP TSG-RAN WG1 Meeting #10</w:t>
      </w:r>
      <w:r w:rsidR="006D5749">
        <w:rPr>
          <w:rFonts w:eastAsia="MS Mincho" w:cs="Arial"/>
          <w:b/>
          <w:bCs/>
          <w:sz w:val="22"/>
          <w:lang w:eastAsia="ja-JP"/>
        </w:rPr>
        <w:t>1</w:t>
      </w:r>
      <w:r w:rsidRPr="00056F99">
        <w:rPr>
          <w:rFonts w:eastAsia="MS Mincho" w:cs="Arial"/>
          <w:b/>
          <w:bCs/>
          <w:sz w:val="22"/>
          <w:lang w:eastAsia="ja-JP"/>
        </w:rPr>
        <w:tab/>
      </w:r>
      <w:r w:rsidRPr="00056F99">
        <w:rPr>
          <w:rFonts w:eastAsia="MS Mincho" w:cs="Arial"/>
          <w:b/>
          <w:bCs/>
          <w:sz w:val="22"/>
          <w:lang w:eastAsia="ja-JP"/>
        </w:rPr>
        <w:tab/>
      </w:r>
      <w:bookmarkEnd w:id="0"/>
      <w:r>
        <w:rPr>
          <w:rFonts w:eastAsia="MS Mincho" w:cs="Arial"/>
          <w:b/>
          <w:bCs/>
          <w:sz w:val="22"/>
          <w:lang w:eastAsia="ja-JP"/>
        </w:rPr>
        <w:t xml:space="preserve">    </w:t>
      </w:r>
      <w:r w:rsidR="00DC2CC8" w:rsidRPr="00DC2CC8">
        <w:rPr>
          <w:rFonts w:eastAsia="MS Mincho" w:cs="Arial"/>
          <w:b/>
          <w:bCs/>
          <w:sz w:val="22"/>
          <w:lang w:eastAsia="ja-JP"/>
        </w:rPr>
        <w:t>R1-2003348</w:t>
      </w:r>
    </w:p>
    <w:p w14:paraId="379222B2" w14:textId="6A62ED47" w:rsidR="003C09C7" w:rsidRPr="006D5749" w:rsidRDefault="006D5749" w:rsidP="00E62DE3">
      <w:pPr>
        <w:pStyle w:val="CRCoverPage"/>
        <w:tabs>
          <w:tab w:val="left" w:pos="7110"/>
        </w:tabs>
        <w:spacing w:after="0"/>
        <w:ind w:right="648"/>
        <w:rPr>
          <w:rFonts w:eastAsia="MS Mincho" w:cs="Arial"/>
          <w:b/>
          <w:bCs/>
          <w:sz w:val="22"/>
          <w:lang w:eastAsia="ja-JP"/>
        </w:rPr>
      </w:pPr>
      <w:r w:rsidRPr="006D5749">
        <w:rPr>
          <w:rFonts w:eastAsia="MS Mincho" w:cs="Arial"/>
          <w:b/>
          <w:bCs/>
          <w:sz w:val="22"/>
          <w:lang w:eastAsia="ja-JP"/>
        </w:rPr>
        <w:t>e-Meeting, May 25th – June 5th, 2020</w:t>
      </w:r>
    </w:p>
    <w:p w14:paraId="19F4B776" w14:textId="44FE9504" w:rsidR="00562493" w:rsidRPr="00A70B8C" w:rsidRDefault="00562493" w:rsidP="00C97F7E">
      <w:pPr>
        <w:pStyle w:val="CRCoverPage"/>
        <w:tabs>
          <w:tab w:val="left" w:pos="7110"/>
        </w:tabs>
        <w:spacing w:after="0"/>
        <w:ind w:right="641"/>
        <w:rPr>
          <w:b/>
          <w:noProof/>
          <w:sz w:val="16"/>
          <w:lang w:val="pt-PT"/>
        </w:rPr>
      </w:pPr>
      <w:r>
        <w:rPr>
          <w:rFonts w:cs="Arial"/>
          <w:b/>
          <w:sz w:val="24"/>
          <w:szCs w:val="28"/>
        </w:rPr>
        <w:tab/>
      </w:r>
      <w:r>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06D8F9E" w14:textId="1A7C1773" w:rsidR="004F2E2A" w:rsidRPr="004F2E2A" w:rsidRDefault="004F2E2A" w:rsidP="004F2E2A">
      <w:pPr>
        <w:spacing w:after="60"/>
        <w:ind w:left="1985" w:hanging="1985"/>
        <w:rPr>
          <w:rFonts w:eastAsiaTheme="minorEastAsia" w:cs="Arial"/>
        </w:rPr>
      </w:pPr>
      <w:r>
        <w:rPr>
          <w:rFonts w:cs="Arial"/>
          <w:b/>
        </w:rPr>
        <w:t>Title:</w:t>
      </w:r>
      <w:r>
        <w:rPr>
          <w:rFonts w:cs="Arial"/>
          <w:b/>
        </w:rPr>
        <w:tab/>
      </w:r>
      <w:r w:rsidR="00E62DE3" w:rsidRPr="00E62DE3">
        <w:rPr>
          <w:rFonts w:cs="Arial"/>
        </w:rPr>
        <w:t xml:space="preserve">DRAFT Reply LS on </w:t>
      </w:r>
      <w:r w:rsidR="006D5749">
        <w:rPr>
          <w:rFonts w:cs="Arial"/>
          <w:bCs/>
        </w:rPr>
        <w:t>Intra-UE Prioritization</w:t>
      </w:r>
    </w:p>
    <w:p w14:paraId="36B9B0EE" w14:textId="01B16A95"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Pr>
          <w:rFonts w:cs="Arial"/>
          <w:b/>
        </w:rPr>
        <w:t xml:space="preserve"> </w:t>
      </w:r>
      <w:r w:rsidR="006F3C64" w:rsidRPr="006F3C64">
        <w:rPr>
          <w:rFonts w:cs="Arial"/>
        </w:rPr>
        <w:t>R1-2003259</w:t>
      </w:r>
      <w:r w:rsidR="005636D4">
        <w:rPr>
          <w:rFonts w:cs="Arial"/>
        </w:rPr>
        <w:t xml:space="preserve"> </w:t>
      </w:r>
      <w:r w:rsidR="00E62DE3" w:rsidRPr="00E62DE3">
        <w:rPr>
          <w:rFonts w:cs="Arial"/>
        </w:rPr>
        <w:t>(</w:t>
      </w:r>
      <w:r w:rsidR="006F3C64" w:rsidRPr="006F3C64">
        <w:rPr>
          <w:rFonts w:cs="Arial"/>
        </w:rPr>
        <w:t>R2-2004121</w:t>
      </w:r>
      <w:r w:rsidR="00E62DE3" w:rsidRPr="00E62DE3">
        <w:rPr>
          <w:rFonts w:cs="Arial"/>
        </w:rPr>
        <w:t>)</w:t>
      </w:r>
    </w:p>
    <w:p w14:paraId="441B8E21" w14:textId="34A74EF0" w:rsidR="004F2E2A" w:rsidRDefault="004F2E2A" w:rsidP="004F2E2A">
      <w:pPr>
        <w:spacing w:after="60"/>
        <w:ind w:left="1985" w:hanging="1985"/>
        <w:rPr>
          <w:rFonts w:cs="Arial"/>
          <w:b/>
        </w:rPr>
      </w:pPr>
      <w:r>
        <w:rPr>
          <w:rFonts w:cs="Arial"/>
          <w:b/>
        </w:rPr>
        <w:t>Release:</w:t>
      </w:r>
      <w:r>
        <w:rPr>
          <w:rFonts w:cs="Arial"/>
          <w:b/>
        </w:rPr>
        <w:tab/>
      </w:r>
      <w:r w:rsidRPr="009317A0">
        <w:rPr>
          <w:rFonts w:cs="Arial"/>
        </w:rPr>
        <w:t>Rel-</w:t>
      </w:r>
      <w:r w:rsidRPr="009317A0">
        <w:rPr>
          <w:rFonts w:cs="Arial" w:hint="eastAsia"/>
        </w:rPr>
        <w:t>1</w:t>
      </w:r>
      <w:r w:rsidR="00E62DE3">
        <w:rPr>
          <w:rFonts w:cs="Arial"/>
        </w:rPr>
        <w:t>6</w:t>
      </w:r>
    </w:p>
    <w:p w14:paraId="70286BBF" w14:textId="0F8F8A08" w:rsidR="004F2E2A" w:rsidRDefault="004F2E2A" w:rsidP="004F2E2A">
      <w:pPr>
        <w:spacing w:after="60"/>
        <w:ind w:left="1985" w:hanging="1985"/>
        <w:rPr>
          <w:rFonts w:cs="Arial"/>
          <w:b/>
        </w:rPr>
      </w:pPr>
      <w:r>
        <w:rPr>
          <w:rFonts w:cs="Arial"/>
          <w:b/>
        </w:rPr>
        <w:t>Work Item:</w:t>
      </w:r>
      <w:r>
        <w:rPr>
          <w:rFonts w:cs="Arial"/>
          <w:b/>
        </w:rPr>
        <w:tab/>
      </w:r>
      <w:r w:rsidR="00285CF4" w:rsidRPr="004D028D">
        <w:rPr>
          <w:rFonts w:cs="Arial"/>
        </w:rPr>
        <w:t>NR_IIOT-Core</w:t>
      </w:r>
      <w:r w:rsidR="005636D4">
        <w:rPr>
          <w:rFonts w:cs="Arial"/>
        </w:rPr>
        <w:t xml:space="preserve"> and </w:t>
      </w:r>
      <w:r w:rsidR="005636D4">
        <w:rPr>
          <w:rFonts w:cs="Arial"/>
          <w:bCs/>
        </w:rPr>
        <w:t>NR_L1enh_URLLC</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10EB982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E3596BA"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Pr="00B3796E">
        <w:rPr>
          <w:rFonts w:eastAsia="宋体" w:cs="Arial"/>
          <w:bCs/>
          <w:lang w:val="es-ES"/>
        </w:rPr>
        <w:tab/>
      </w:r>
      <w:r w:rsidR="005636D4">
        <w:rPr>
          <w:rFonts w:eastAsia="宋体" w:cs="Arial"/>
          <w:bCs/>
          <w:lang w:val="es-ES"/>
        </w:rPr>
        <w:t>Lihui Wang</w:t>
      </w:r>
    </w:p>
    <w:p w14:paraId="4E8A9DF0" w14:textId="487A70B5"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Pr="00B3796E">
        <w:rPr>
          <w:rFonts w:eastAsia="宋体" w:cs="Arial"/>
          <w:b/>
          <w:lang w:val="es-ES"/>
        </w:rPr>
        <w:tab/>
      </w:r>
      <w:r w:rsidR="005636D4" w:rsidRPr="005636D4">
        <w:rPr>
          <w:rFonts w:eastAsia="宋体" w:cs="Arial"/>
          <w:bCs/>
          <w:lang w:val="es-ES"/>
        </w:rPr>
        <w:t>wanglihui@vivo.com</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6AA01F6E"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Pr="00995F33">
        <w:rPr>
          <w:rFonts w:ascii="Times New Roman" w:eastAsia="等线" w:hAnsi="Times New Roman" w:hint="eastAsia"/>
          <w:lang w:eastAsia="zh-CN"/>
        </w:rPr>
        <w:t>2</w:t>
      </w:r>
      <w:r w:rsidRPr="003E535F">
        <w:rPr>
          <w:rFonts w:ascii="Times New Roman" w:eastAsia="等线" w:hAnsi="Times New Roman"/>
          <w:lang w:eastAsia="zh-CN"/>
        </w:rPr>
        <w:t xml:space="preserve"> for the LS </w:t>
      </w:r>
      <w:r w:rsidRPr="00995F33">
        <w:rPr>
          <w:rFonts w:ascii="Times New Roman" w:eastAsia="等线" w:hAnsi="Times New Roman" w:hint="eastAsia"/>
          <w:lang w:eastAsia="zh-CN"/>
        </w:rPr>
        <w:t xml:space="preserve">in </w:t>
      </w:r>
      <w:r w:rsidR="00995F33" w:rsidRPr="00995F33">
        <w:rPr>
          <w:rFonts w:ascii="Times New Roman" w:eastAsia="等线" w:hAnsi="Times New Roman"/>
          <w:lang w:eastAsia="zh-CN"/>
        </w:rPr>
        <w:t>R1-2003259 (R2-2004121)</w:t>
      </w:r>
      <w:r w:rsidR="00E62DE3" w:rsidRPr="00995F33">
        <w:rPr>
          <w:rFonts w:ascii="Times New Roman" w:eastAsia="等线" w:hAnsi="Times New Roman"/>
          <w:lang w:eastAsia="zh-CN"/>
        </w:rPr>
        <w:t xml:space="preserve"> </w:t>
      </w:r>
      <w:r w:rsidRPr="003E535F">
        <w:rPr>
          <w:rFonts w:ascii="Times New Roman" w:eastAsia="等线" w:hAnsi="Times New Roman"/>
          <w:lang w:eastAsia="zh-CN"/>
        </w:rPr>
        <w:t xml:space="preserve">on </w:t>
      </w:r>
      <w:r w:rsidR="00995F33">
        <w:rPr>
          <w:rFonts w:ascii="Times New Roman" w:eastAsia="等线" w:hAnsi="Times New Roman"/>
          <w:lang w:eastAsia="zh-CN"/>
        </w:rPr>
        <w:t>intra-UE prioritization</w:t>
      </w:r>
      <w:r w:rsidRPr="003E535F">
        <w:rPr>
          <w:rFonts w:ascii="Times New Roman" w:eastAsia="等线" w:hAnsi="Times New Roman"/>
          <w:lang w:eastAsia="zh-CN"/>
        </w:rPr>
        <w:t>.</w:t>
      </w:r>
      <w:r w:rsidR="00AC7461" w:rsidRPr="00995F33">
        <w:rPr>
          <w:rFonts w:ascii="Times New Roman" w:eastAsia="等线" w:hAnsi="Times New Roman" w:hint="eastAsia"/>
          <w:lang w:eastAsia="zh-CN"/>
        </w:rPr>
        <w:t xml:space="preserve"> </w:t>
      </w:r>
    </w:p>
    <w:p w14:paraId="7E3415F1" w14:textId="5B1EB0B1" w:rsidR="007F1D76" w:rsidRDefault="00AC7461" w:rsidP="007F1D76">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RAN1 discussed the</w:t>
      </w:r>
      <w:r w:rsidR="007F1D76">
        <w:rPr>
          <w:rFonts w:ascii="Times New Roman" w:eastAsiaTheme="minorEastAsia" w:hAnsi="Times New Roman"/>
          <w:lang w:eastAsia="zh-CN"/>
        </w:rPr>
        <w:t xml:space="preserve"> following </w:t>
      </w:r>
      <w:r w:rsidR="007F1D76" w:rsidRPr="007F1D76">
        <w:rPr>
          <w:rFonts w:ascii="Times New Roman" w:eastAsiaTheme="minorEastAsia" w:hAnsi="Times New Roman"/>
          <w:lang w:eastAsia="zh-CN"/>
        </w:rPr>
        <w:t xml:space="preserve">intra-UE prioritization </w:t>
      </w:r>
      <w:r w:rsidR="007F1D76">
        <w:rPr>
          <w:rFonts w:ascii="Times New Roman" w:eastAsiaTheme="minorEastAsia" w:hAnsi="Times New Roman"/>
          <w:lang w:eastAsia="zh-CN"/>
        </w:rPr>
        <w:t xml:space="preserve">cases </w:t>
      </w:r>
      <w:r w:rsidR="007F1D76" w:rsidRPr="007F1D76">
        <w:rPr>
          <w:rFonts w:ascii="Times New Roman" w:eastAsiaTheme="minorEastAsia" w:hAnsi="Times New Roman"/>
          <w:lang w:eastAsia="zh-CN"/>
        </w:rPr>
        <w:t xml:space="preserve">with uplink grants overlapping in time </w:t>
      </w:r>
      <w:r w:rsidR="007F1D76">
        <w:rPr>
          <w:rFonts w:ascii="Times New Roman" w:eastAsiaTheme="minorEastAsia" w:hAnsi="Times New Roman"/>
          <w:lang w:eastAsia="zh-CN"/>
        </w:rPr>
        <w:t xml:space="preserve">with taking into account </w:t>
      </w:r>
      <w:r w:rsidR="007F1D76" w:rsidRPr="007F1D76">
        <w:rPr>
          <w:rFonts w:ascii="Times New Roman" w:eastAsiaTheme="minorEastAsia" w:hAnsi="Times New Roman"/>
          <w:lang w:eastAsia="zh-CN"/>
        </w:rPr>
        <w:t xml:space="preserve">the </w:t>
      </w:r>
      <w:r w:rsidR="007F1D76">
        <w:rPr>
          <w:rFonts w:ascii="Times New Roman" w:eastAsiaTheme="minorEastAsia" w:hAnsi="Times New Roman"/>
          <w:lang w:eastAsia="zh-CN"/>
        </w:rPr>
        <w:t xml:space="preserve">agreement </w:t>
      </w:r>
      <w:r w:rsidR="00A76B1D">
        <w:rPr>
          <w:rFonts w:ascii="Times New Roman" w:eastAsiaTheme="minorEastAsia" w:hAnsi="Times New Roman"/>
          <w:lang w:eastAsia="zh-CN"/>
        </w:rPr>
        <w:t xml:space="preserve">below </w:t>
      </w:r>
      <w:r w:rsidR="007F1D76">
        <w:rPr>
          <w:rFonts w:ascii="Times New Roman" w:eastAsiaTheme="minorEastAsia" w:hAnsi="Times New Roman"/>
          <w:lang w:eastAsia="zh-CN"/>
        </w:rPr>
        <w:t>made in RAN2 #109b e-meeting</w:t>
      </w:r>
      <w:r w:rsidR="00A76B1D">
        <w:rPr>
          <w:rFonts w:ascii="Times New Roman" w:eastAsiaTheme="minorEastAsia" w:hAnsi="Times New Roman"/>
          <w:lang w:eastAsia="zh-CN"/>
        </w:rPr>
        <w:t>:</w:t>
      </w:r>
    </w:p>
    <w:tbl>
      <w:tblPr>
        <w:tblStyle w:val="af9"/>
        <w:tblW w:w="0" w:type="auto"/>
        <w:tblLook w:val="04A0" w:firstRow="1" w:lastRow="0" w:firstColumn="1" w:lastColumn="0" w:noHBand="0" w:noVBand="1"/>
      </w:tblPr>
      <w:tblGrid>
        <w:gridCol w:w="9855"/>
      </w:tblGrid>
      <w:tr w:rsidR="007F1D76" w14:paraId="1B10234A" w14:textId="77777777" w:rsidTr="007F1D76">
        <w:tc>
          <w:tcPr>
            <w:tcW w:w="9855" w:type="dxa"/>
          </w:tcPr>
          <w:p w14:paraId="49EA8815" w14:textId="6FE54F39" w:rsidR="007F1D76" w:rsidRPr="00663C60" w:rsidRDefault="007F1D76" w:rsidP="007F1D76">
            <w:pPr>
              <w:rPr>
                <w:rFonts w:cs="Arial"/>
                <w:b/>
                <w:bCs/>
                <w:u w:val="single"/>
              </w:rPr>
            </w:pPr>
            <w:r w:rsidRPr="004867C0">
              <w:rPr>
                <w:rFonts w:cs="Arial"/>
                <w:b/>
                <w:bCs/>
                <w:u w:val="single"/>
              </w:rPr>
              <w:t>RAN2 #10</w:t>
            </w:r>
            <w:r>
              <w:rPr>
                <w:rFonts w:cs="Arial"/>
                <w:b/>
                <w:bCs/>
                <w:u w:val="single"/>
              </w:rPr>
              <w:t>9b e-meeting Chairman’s Notes</w:t>
            </w:r>
            <w:r w:rsidRPr="004867C0">
              <w:rPr>
                <w:rFonts w:cs="Arial"/>
                <w:b/>
                <w:bCs/>
                <w:u w:val="single"/>
              </w:rPr>
              <w:t>:</w:t>
            </w:r>
          </w:p>
          <w:p w14:paraId="47978683" w14:textId="63F74267" w:rsidR="007F1D76" w:rsidRPr="007F1D76" w:rsidRDefault="007F1D76" w:rsidP="007F1D76">
            <w:pPr>
              <w:pStyle w:val="Agreement"/>
              <w:tabs>
                <w:tab w:val="num" w:pos="1619"/>
              </w:tabs>
              <w:ind w:left="527" w:hanging="357"/>
              <w:jc w:val="both"/>
              <w:rPr>
                <w:lang w:eastAsia="ko-KR"/>
              </w:rPr>
            </w:pPr>
            <w:r w:rsidRPr="007F1D76">
              <w:t>R2 assumes that PHY-based prioritization and LCH-based prioritization are configured independently and one can be configured without the other (assumption may be modified when LS reply from R1 is received)</w:t>
            </w:r>
          </w:p>
        </w:tc>
      </w:tr>
    </w:tbl>
    <w:p w14:paraId="77376FDF" w14:textId="6929A88D" w:rsidR="007F1D76" w:rsidRDefault="007F1D76" w:rsidP="007F1D76">
      <w:pPr>
        <w:pStyle w:val="CRCoverPage"/>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50AA207C" w14:textId="46DA0551" w:rsidR="007F1D76" w:rsidRDefault="007F1D76" w:rsidP="007F1D76">
      <w:pPr>
        <w:pStyle w:val="CRCoverPage"/>
        <w:numPr>
          <w:ilvl w:val="0"/>
          <w:numId w:val="16"/>
        </w:numPr>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ase 1: DG vs. DG</w:t>
      </w:r>
    </w:p>
    <w:p w14:paraId="3554E8A0" w14:textId="77777777" w:rsidR="007F1D76" w:rsidRDefault="007F1D76" w:rsidP="009E401F">
      <w:pPr>
        <w:pStyle w:val="CRCoverPage"/>
        <w:numPr>
          <w:ilvl w:val="0"/>
          <w:numId w:val="16"/>
        </w:numPr>
        <w:jc w:val="both"/>
        <w:rPr>
          <w:rFonts w:ascii="Times New Roman" w:eastAsiaTheme="minorEastAsia" w:hAnsi="Times New Roman"/>
          <w:lang w:eastAsia="zh-CN"/>
        </w:rPr>
      </w:pPr>
      <w:r w:rsidRPr="007F1D76">
        <w:rPr>
          <w:rFonts w:ascii="Times New Roman" w:eastAsiaTheme="minorEastAsia" w:hAnsi="Times New Roman"/>
          <w:lang w:eastAsia="zh-CN"/>
        </w:rPr>
        <w:t xml:space="preserve">Case 2: DG vs. CG </w:t>
      </w:r>
    </w:p>
    <w:p w14:paraId="350ADD2D" w14:textId="6A4B9BB1" w:rsidR="007F1D76" w:rsidRDefault="007F1D76" w:rsidP="007F1D76">
      <w:pPr>
        <w:pStyle w:val="CRCoverPage"/>
        <w:numPr>
          <w:ilvl w:val="1"/>
          <w:numId w:val="16"/>
        </w:numPr>
        <w:jc w:val="both"/>
        <w:rPr>
          <w:rFonts w:ascii="Times New Roman" w:eastAsiaTheme="minorEastAsia" w:hAnsi="Times New Roman"/>
          <w:lang w:eastAsia="zh-CN"/>
        </w:rPr>
      </w:pPr>
      <w:r>
        <w:rPr>
          <w:rFonts w:ascii="Times New Roman" w:eastAsiaTheme="minorEastAsia" w:hAnsi="Times New Roman"/>
          <w:lang w:eastAsia="zh-CN"/>
        </w:rPr>
        <w:t xml:space="preserve">2a: </w:t>
      </w:r>
      <w:r w:rsidRPr="007F1D76">
        <w:rPr>
          <w:rFonts w:ascii="Times New Roman" w:eastAsiaTheme="minorEastAsia" w:hAnsi="Times New Roman"/>
          <w:lang w:eastAsia="zh-CN"/>
        </w:rPr>
        <w:t>for Rel.15 UEs and</w:t>
      </w:r>
      <w:r>
        <w:rPr>
          <w:rFonts w:ascii="Times New Roman" w:eastAsiaTheme="minorEastAsia" w:hAnsi="Times New Roman"/>
          <w:lang w:eastAsia="zh-CN"/>
        </w:rPr>
        <w:t xml:space="preserve"> f</w:t>
      </w:r>
      <w:r w:rsidRPr="007F1D76">
        <w:rPr>
          <w:rFonts w:ascii="Times New Roman" w:eastAsiaTheme="minorEastAsia" w:hAnsi="Times New Roman"/>
          <w:lang w:eastAsia="zh-CN"/>
        </w:rPr>
        <w:t xml:space="preserve">or Rel.16 UEs supporting intra-UE prioritization in </w:t>
      </w:r>
      <w:r>
        <w:rPr>
          <w:rFonts w:ascii="Times New Roman" w:eastAsiaTheme="minorEastAsia" w:hAnsi="Times New Roman"/>
          <w:lang w:eastAsia="zh-CN"/>
        </w:rPr>
        <w:t>neither</w:t>
      </w:r>
      <w:r w:rsidRPr="007F1D76">
        <w:rPr>
          <w:rFonts w:ascii="Times New Roman" w:eastAsiaTheme="minorEastAsia" w:hAnsi="Times New Roman"/>
          <w:lang w:eastAsia="zh-CN"/>
        </w:rPr>
        <w:t xml:space="preserve"> PHY </w:t>
      </w:r>
      <w:r w:rsidR="00C11F7B">
        <w:rPr>
          <w:rFonts w:ascii="Times New Roman" w:eastAsiaTheme="minorEastAsia" w:hAnsi="Times New Roman"/>
          <w:lang w:eastAsia="zh-CN"/>
        </w:rPr>
        <w:t>n</w:t>
      </w:r>
      <w:r>
        <w:rPr>
          <w:rFonts w:ascii="Times New Roman" w:eastAsiaTheme="minorEastAsia" w:hAnsi="Times New Roman"/>
          <w:lang w:eastAsia="zh-CN"/>
        </w:rPr>
        <w:t xml:space="preserve">or </w:t>
      </w:r>
      <w:r w:rsidRPr="007F1D76">
        <w:rPr>
          <w:rFonts w:ascii="Times New Roman" w:eastAsiaTheme="minorEastAsia" w:hAnsi="Times New Roman"/>
          <w:lang w:eastAsia="zh-CN"/>
        </w:rPr>
        <w:t>MAC layer</w:t>
      </w:r>
    </w:p>
    <w:p w14:paraId="05504BA5" w14:textId="6060E73E" w:rsidR="007F1D76" w:rsidRDefault="007F1D76" w:rsidP="007F1D76">
      <w:pPr>
        <w:pStyle w:val="CRCoverPage"/>
        <w:numPr>
          <w:ilvl w:val="1"/>
          <w:numId w:val="16"/>
        </w:numPr>
        <w:jc w:val="both"/>
        <w:rPr>
          <w:rFonts w:ascii="Times New Roman" w:eastAsiaTheme="minorEastAsia" w:hAnsi="Times New Roman"/>
          <w:lang w:eastAsia="zh-CN"/>
        </w:rPr>
      </w:pPr>
      <w:r>
        <w:rPr>
          <w:rFonts w:ascii="Times New Roman" w:eastAsiaTheme="minorEastAsia" w:hAnsi="Times New Roman"/>
          <w:lang w:eastAsia="zh-CN"/>
        </w:rPr>
        <w:t>2b: f</w:t>
      </w:r>
      <w:r w:rsidRPr="007F1D76">
        <w:rPr>
          <w:rFonts w:ascii="Times New Roman" w:eastAsiaTheme="minorEastAsia" w:hAnsi="Times New Roman"/>
          <w:lang w:eastAsia="zh-CN"/>
        </w:rPr>
        <w:t>or Rel.16 UEs supporting intra-UE prioritization in both PHY and MAC layer</w:t>
      </w:r>
    </w:p>
    <w:p w14:paraId="390BE489" w14:textId="5C08D39D" w:rsidR="00C11F7B" w:rsidRPr="00C11F7B" w:rsidRDefault="007F1D76" w:rsidP="00C11F7B">
      <w:pPr>
        <w:pStyle w:val="CRCoverPage"/>
        <w:numPr>
          <w:ilvl w:val="1"/>
          <w:numId w:val="16"/>
        </w:numPr>
        <w:rPr>
          <w:rFonts w:ascii="Times New Roman" w:eastAsiaTheme="minorEastAsia" w:hAnsi="Times New Roman"/>
          <w:lang w:eastAsia="zh-CN"/>
        </w:rPr>
      </w:pPr>
      <w:r>
        <w:rPr>
          <w:rFonts w:ascii="Times New Roman" w:eastAsiaTheme="minorEastAsia" w:hAnsi="Times New Roman"/>
          <w:lang w:eastAsia="zh-CN"/>
        </w:rPr>
        <w:t>2c:</w:t>
      </w:r>
      <w:r w:rsidR="00C11F7B" w:rsidRPr="00C11F7B">
        <w:t xml:space="preserve"> </w:t>
      </w:r>
      <w:r w:rsidR="00C11F7B">
        <w:rPr>
          <w:rFonts w:ascii="Times New Roman" w:eastAsiaTheme="minorEastAsia" w:hAnsi="Times New Roman"/>
          <w:lang w:eastAsia="zh-CN"/>
        </w:rPr>
        <w:t>f</w:t>
      </w:r>
      <w:r w:rsidR="00C11F7B" w:rsidRPr="00C11F7B">
        <w:rPr>
          <w:rFonts w:ascii="Times New Roman" w:eastAsiaTheme="minorEastAsia" w:hAnsi="Times New Roman"/>
          <w:lang w:eastAsia="zh-CN"/>
        </w:rPr>
        <w:t xml:space="preserve">or Rel.16 UEs, the intra-UE prioritization is supported in MAC layer, but not support in PHY layer. </w:t>
      </w:r>
    </w:p>
    <w:p w14:paraId="532574E3" w14:textId="0837EFDB" w:rsidR="00C11F7B" w:rsidRDefault="007F1D76" w:rsidP="00C11F7B">
      <w:pPr>
        <w:pStyle w:val="CRCoverPage"/>
        <w:numPr>
          <w:ilvl w:val="1"/>
          <w:numId w:val="16"/>
        </w:numPr>
        <w:jc w:val="both"/>
        <w:rPr>
          <w:rFonts w:ascii="Times New Roman" w:eastAsiaTheme="minorEastAsia" w:hAnsi="Times New Roman"/>
          <w:lang w:eastAsia="zh-CN"/>
        </w:rPr>
      </w:pPr>
      <w:r>
        <w:rPr>
          <w:rFonts w:ascii="Times New Roman" w:eastAsiaTheme="minorEastAsia" w:hAnsi="Times New Roman"/>
          <w:lang w:eastAsia="zh-CN"/>
        </w:rPr>
        <w:t>2d:</w:t>
      </w:r>
      <w:r w:rsidR="00C11F7B" w:rsidRPr="00C11F7B">
        <w:rPr>
          <w:rFonts w:ascii="Times New Roman" w:eastAsiaTheme="minorEastAsia" w:hAnsi="Times New Roman"/>
          <w:lang w:eastAsia="zh-CN"/>
        </w:rPr>
        <w:t xml:space="preserve"> </w:t>
      </w:r>
      <w:r w:rsidR="00C11F7B">
        <w:rPr>
          <w:rFonts w:ascii="Times New Roman" w:eastAsiaTheme="minorEastAsia" w:hAnsi="Times New Roman"/>
          <w:lang w:eastAsia="zh-CN"/>
        </w:rPr>
        <w:t>f</w:t>
      </w:r>
      <w:r w:rsidR="00C11F7B" w:rsidRPr="00C11F7B">
        <w:rPr>
          <w:rFonts w:ascii="Times New Roman" w:eastAsiaTheme="minorEastAsia" w:hAnsi="Times New Roman"/>
          <w:lang w:eastAsia="zh-CN"/>
        </w:rPr>
        <w:t>or Rel.16 UEs, the intra-UE prioritization is supported in PHY layer, but not support in MAC layer.</w:t>
      </w:r>
    </w:p>
    <w:p w14:paraId="57F5BFD1" w14:textId="77777777" w:rsidR="007F1D76" w:rsidRDefault="007F1D76" w:rsidP="009E401F">
      <w:pPr>
        <w:pStyle w:val="CRCoverPage"/>
        <w:numPr>
          <w:ilvl w:val="0"/>
          <w:numId w:val="16"/>
        </w:numPr>
        <w:jc w:val="both"/>
        <w:rPr>
          <w:rFonts w:ascii="Times New Roman" w:eastAsiaTheme="minorEastAsia" w:hAnsi="Times New Roman"/>
          <w:lang w:eastAsia="zh-CN"/>
        </w:rPr>
      </w:pPr>
      <w:r w:rsidRPr="007F1D76">
        <w:rPr>
          <w:rFonts w:ascii="Times New Roman" w:eastAsiaTheme="minorEastAsia" w:hAnsi="Times New Roman"/>
          <w:lang w:eastAsia="zh-CN"/>
        </w:rPr>
        <w:t xml:space="preserve">Case </w:t>
      </w:r>
      <w:r>
        <w:rPr>
          <w:rFonts w:ascii="Times New Roman" w:eastAsiaTheme="minorEastAsia" w:hAnsi="Times New Roman"/>
          <w:lang w:eastAsia="zh-CN"/>
        </w:rPr>
        <w:t>3</w:t>
      </w:r>
      <w:r w:rsidRPr="007F1D76">
        <w:rPr>
          <w:rFonts w:ascii="Times New Roman" w:eastAsiaTheme="minorEastAsia" w:hAnsi="Times New Roman"/>
          <w:lang w:eastAsia="zh-CN"/>
        </w:rPr>
        <w:t xml:space="preserve">: </w:t>
      </w:r>
      <w:r>
        <w:rPr>
          <w:rFonts w:ascii="Times New Roman" w:eastAsiaTheme="minorEastAsia" w:hAnsi="Times New Roman"/>
          <w:lang w:eastAsia="zh-CN"/>
        </w:rPr>
        <w:t>C</w:t>
      </w:r>
      <w:r w:rsidRPr="007F1D76">
        <w:rPr>
          <w:rFonts w:ascii="Times New Roman" w:eastAsiaTheme="minorEastAsia" w:hAnsi="Times New Roman"/>
          <w:lang w:eastAsia="zh-CN"/>
        </w:rPr>
        <w:t xml:space="preserve">G vs. CG </w:t>
      </w:r>
    </w:p>
    <w:p w14:paraId="13B34DB6" w14:textId="7FDB1D5D" w:rsidR="007F1D76" w:rsidRDefault="007F1D76" w:rsidP="007F1D76">
      <w:pPr>
        <w:pStyle w:val="CRCoverPage"/>
        <w:numPr>
          <w:ilvl w:val="1"/>
          <w:numId w:val="16"/>
        </w:numPr>
        <w:jc w:val="both"/>
        <w:rPr>
          <w:rFonts w:ascii="Times New Roman" w:eastAsiaTheme="minorEastAsia" w:hAnsi="Times New Roman"/>
          <w:lang w:eastAsia="zh-CN"/>
        </w:rPr>
      </w:pPr>
      <w:r>
        <w:rPr>
          <w:rFonts w:ascii="Times New Roman" w:eastAsiaTheme="minorEastAsia" w:hAnsi="Times New Roman"/>
          <w:lang w:eastAsia="zh-CN"/>
        </w:rPr>
        <w:t>3a: f</w:t>
      </w:r>
      <w:r w:rsidRPr="007F1D76">
        <w:rPr>
          <w:rFonts w:ascii="Times New Roman" w:eastAsiaTheme="minorEastAsia" w:hAnsi="Times New Roman"/>
          <w:lang w:eastAsia="zh-CN"/>
        </w:rPr>
        <w:t xml:space="preserve">or Rel.16 UEs supporting intra-UE prioritization in </w:t>
      </w:r>
      <w:r>
        <w:rPr>
          <w:rFonts w:ascii="Times New Roman" w:eastAsiaTheme="minorEastAsia" w:hAnsi="Times New Roman"/>
          <w:lang w:eastAsia="zh-CN"/>
        </w:rPr>
        <w:t>neither</w:t>
      </w:r>
      <w:r w:rsidRPr="007F1D76">
        <w:rPr>
          <w:rFonts w:ascii="Times New Roman" w:eastAsiaTheme="minorEastAsia" w:hAnsi="Times New Roman"/>
          <w:lang w:eastAsia="zh-CN"/>
        </w:rPr>
        <w:t xml:space="preserve"> PHY </w:t>
      </w:r>
      <w:r w:rsidR="00C11F7B">
        <w:rPr>
          <w:rFonts w:ascii="Times New Roman" w:eastAsiaTheme="minorEastAsia" w:hAnsi="Times New Roman"/>
          <w:lang w:eastAsia="zh-CN"/>
        </w:rPr>
        <w:t>n</w:t>
      </w:r>
      <w:r>
        <w:rPr>
          <w:rFonts w:ascii="Times New Roman" w:eastAsiaTheme="minorEastAsia" w:hAnsi="Times New Roman"/>
          <w:lang w:eastAsia="zh-CN"/>
        </w:rPr>
        <w:t xml:space="preserve">or </w:t>
      </w:r>
      <w:r w:rsidRPr="007F1D76">
        <w:rPr>
          <w:rFonts w:ascii="Times New Roman" w:eastAsiaTheme="minorEastAsia" w:hAnsi="Times New Roman"/>
          <w:lang w:eastAsia="zh-CN"/>
        </w:rPr>
        <w:t>MAC layer</w:t>
      </w:r>
    </w:p>
    <w:p w14:paraId="791DDD32" w14:textId="0D3CAF8A" w:rsidR="00C11F7B" w:rsidRDefault="00C11F7B" w:rsidP="00C11F7B">
      <w:pPr>
        <w:pStyle w:val="CRCoverPage"/>
        <w:numPr>
          <w:ilvl w:val="1"/>
          <w:numId w:val="16"/>
        </w:numPr>
        <w:jc w:val="both"/>
        <w:rPr>
          <w:rFonts w:ascii="Times New Roman" w:eastAsiaTheme="minorEastAsia" w:hAnsi="Times New Roman"/>
          <w:lang w:eastAsia="zh-CN"/>
        </w:rPr>
      </w:pPr>
      <w:r>
        <w:rPr>
          <w:rFonts w:ascii="Times New Roman" w:eastAsiaTheme="minorEastAsia" w:hAnsi="Times New Roman"/>
          <w:lang w:eastAsia="zh-CN"/>
        </w:rPr>
        <w:t>3b: f</w:t>
      </w:r>
      <w:r w:rsidRPr="007F1D76">
        <w:rPr>
          <w:rFonts w:ascii="Times New Roman" w:eastAsiaTheme="minorEastAsia" w:hAnsi="Times New Roman"/>
          <w:lang w:eastAsia="zh-CN"/>
        </w:rPr>
        <w:t>or Rel.16 UEs supporting intra-UE prioritization in both PHY and MAC layer</w:t>
      </w:r>
    </w:p>
    <w:p w14:paraId="09BBB816" w14:textId="68B4E0FB" w:rsidR="00C11F7B" w:rsidRPr="00C11F7B" w:rsidRDefault="00C11F7B" w:rsidP="00C11F7B">
      <w:pPr>
        <w:pStyle w:val="CRCoverPage"/>
        <w:numPr>
          <w:ilvl w:val="1"/>
          <w:numId w:val="16"/>
        </w:numPr>
        <w:rPr>
          <w:rFonts w:ascii="Times New Roman" w:eastAsiaTheme="minorEastAsia" w:hAnsi="Times New Roman"/>
          <w:lang w:eastAsia="zh-CN"/>
        </w:rPr>
      </w:pPr>
      <w:r>
        <w:rPr>
          <w:rFonts w:ascii="Times New Roman" w:eastAsiaTheme="minorEastAsia" w:hAnsi="Times New Roman"/>
          <w:lang w:eastAsia="zh-CN"/>
        </w:rPr>
        <w:t>3c:</w:t>
      </w:r>
      <w:r w:rsidRPr="00C11F7B">
        <w:t xml:space="preserve"> </w:t>
      </w:r>
      <w:r>
        <w:rPr>
          <w:rFonts w:ascii="Times New Roman" w:eastAsiaTheme="minorEastAsia" w:hAnsi="Times New Roman"/>
          <w:lang w:eastAsia="zh-CN"/>
        </w:rPr>
        <w:t>f</w:t>
      </w:r>
      <w:r w:rsidRPr="00C11F7B">
        <w:rPr>
          <w:rFonts w:ascii="Times New Roman" w:eastAsiaTheme="minorEastAsia" w:hAnsi="Times New Roman"/>
          <w:lang w:eastAsia="zh-CN"/>
        </w:rPr>
        <w:t xml:space="preserve">or Rel.16 UEs, the intra-UE prioritization is supported in MAC layer, but not support in PHY layer. </w:t>
      </w:r>
    </w:p>
    <w:p w14:paraId="0191CD48" w14:textId="733B16E3" w:rsidR="00C11F7B" w:rsidRDefault="00C11F7B" w:rsidP="00C11F7B">
      <w:pPr>
        <w:pStyle w:val="CRCoverPage"/>
        <w:numPr>
          <w:ilvl w:val="1"/>
          <w:numId w:val="16"/>
        </w:numPr>
        <w:jc w:val="both"/>
        <w:rPr>
          <w:rFonts w:ascii="Times New Roman" w:eastAsiaTheme="minorEastAsia" w:hAnsi="Times New Roman"/>
          <w:lang w:eastAsia="zh-CN"/>
        </w:rPr>
      </w:pPr>
      <w:r>
        <w:rPr>
          <w:rFonts w:ascii="Times New Roman" w:eastAsiaTheme="minorEastAsia" w:hAnsi="Times New Roman"/>
          <w:lang w:eastAsia="zh-CN"/>
        </w:rPr>
        <w:t>3d:</w:t>
      </w:r>
      <w:r w:rsidRPr="00C11F7B">
        <w:rPr>
          <w:rFonts w:ascii="Times New Roman" w:eastAsiaTheme="minorEastAsia" w:hAnsi="Times New Roman"/>
          <w:lang w:eastAsia="zh-CN"/>
        </w:rPr>
        <w:t xml:space="preserve"> </w:t>
      </w:r>
      <w:r>
        <w:rPr>
          <w:rFonts w:ascii="Times New Roman" w:eastAsiaTheme="minorEastAsia" w:hAnsi="Times New Roman"/>
          <w:lang w:eastAsia="zh-CN"/>
        </w:rPr>
        <w:t>f</w:t>
      </w:r>
      <w:r w:rsidRPr="00C11F7B">
        <w:rPr>
          <w:rFonts w:ascii="Times New Roman" w:eastAsiaTheme="minorEastAsia" w:hAnsi="Times New Roman"/>
          <w:lang w:eastAsia="zh-CN"/>
        </w:rPr>
        <w:t>or Rel.16 UEs, the intra-UE prioritization is supported in PHY layer, but not support in MAC layer.</w:t>
      </w:r>
    </w:p>
    <w:p w14:paraId="0BBC39A3" w14:textId="0D13D6D1" w:rsidR="007F1D76" w:rsidRDefault="00A76B1D" w:rsidP="00C11F7B">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above listed cases, </w:t>
      </w:r>
      <w:r>
        <w:rPr>
          <w:rFonts w:ascii="Times New Roman" w:eastAsiaTheme="minorEastAsia" w:hAnsi="Times New Roman" w:hint="eastAsia"/>
          <w:lang w:eastAsia="zh-CN"/>
        </w:rPr>
        <w:t>R</w:t>
      </w:r>
      <w:r>
        <w:rPr>
          <w:rFonts w:ascii="Times New Roman" w:eastAsiaTheme="minorEastAsia" w:hAnsi="Times New Roman"/>
          <w:lang w:eastAsia="zh-CN"/>
        </w:rPr>
        <w:t xml:space="preserve">AN1 made following observations: </w:t>
      </w:r>
    </w:p>
    <w:p w14:paraId="0C679F75" w14:textId="77777777" w:rsidR="00DC2CC8" w:rsidRPr="00DC2CC8" w:rsidRDefault="00DC2CC8" w:rsidP="00DC2CC8">
      <w:pPr>
        <w:overflowPunct/>
        <w:autoSpaceDE/>
        <w:autoSpaceDN/>
        <w:adjustRightInd/>
        <w:spacing w:afterLines="50"/>
        <w:jc w:val="left"/>
        <w:textAlignment w:val="auto"/>
        <w:rPr>
          <w:rFonts w:ascii="Times New Roman" w:eastAsia="宋体" w:hAnsi="Times New Roman"/>
          <w:b/>
          <w:u w:val="single"/>
          <w:lang w:val="en-US"/>
        </w:rPr>
      </w:pPr>
      <w:r w:rsidRPr="00DC2CC8">
        <w:rPr>
          <w:rFonts w:ascii="Times New Roman" w:eastAsia="宋体" w:hAnsi="Times New Roman"/>
          <w:b/>
          <w:u w:val="single"/>
          <w:lang w:val="en-US"/>
        </w:rPr>
        <w:t>Observations:</w:t>
      </w:r>
      <w:r w:rsidRPr="00DC2CC8">
        <w:rPr>
          <w:rFonts w:ascii="Times New Roman" w:eastAsia="宋体" w:hAnsi="Times New Roman"/>
          <w:b/>
          <w:lang w:val="en-US"/>
        </w:rPr>
        <w:t xml:space="preserve"> </w:t>
      </w:r>
    </w:p>
    <w:p w14:paraId="7E5D1082" w14:textId="77777777" w:rsidR="00DC2CC8" w:rsidRPr="006635B3" w:rsidRDefault="00DC2CC8" w:rsidP="00DC2CC8">
      <w:pPr>
        <w:pStyle w:val="af7"/>
        <w:widowControl w:val="0"/>
        <w:numPr>
          <w:ilvl w:val="0"/>
          <w:numId w:val="17"/>
        </w:numPr>
        <w:overflowPunct/>
        <w:autoSpaceDE/>
        <w:autoSpaceDN/>
        <w:adjustRightInd/>
        <w:spacing w:afterLines="50"/>
        <w:contextualSpacing w:val="0"/>
        <w:textAlignment w:val="auto"/>
        <w:rPr>
          <w:rFonts w:ascii="Times New Roman" w:hAnsi="Times New Roman"/>
        </w:rPr>
      </w:pPr>
      <w:r w:rsidRPr="006635B3">
        <w:rPr>
          <w:rFonts w:ascii="Times New Roman" w:hAnsi="Times New Roman"/>
        </w:rPr>
        <w:t xml:space="preserve">MAC and PHY handling on DG vs. DG is consistent, since NW shall ensure such collision will not happen. </w:t>
      </w:r>
    </w:p>
    <w:p w14:paraId="534F5698" w14:textId="77777777" w:rsidR="00DC2CC8" w:rsidRPr="006635B3" w:rsidRDefault="00DC2CC8" w:rsidP="00DC2CC8">
      <w:pPr>
        <w:pStyle w:val="af7"/>
        <w:widowControl w:val="0"/>
        <w:numPr>
          <w:ilvl w:val="0"/>
          <w:numId w:val="17"/>
        </w:numPr>
        <w:overflowPunct/>
        <w:autoSpaceDE/>
        <w:autoSpaceDN/>
        <w:adjustRightInd/>
        <w:spacing w:afterLines="50"/>
        <w:contextualSpacing w:val="0"/>
        <w:textAlignment w:val="auto"/>
        <w:rPr>
          <w:rFonts w:ascii="Times New Roman" w:hAnsi="Times New Roman"/>
        </w:rPr>
      </w:pPr>
      <w:r w:rsidRPr="006635B3">
        <w:rPr>
          <w:rFonts w:ascii="Times New Roman" w:hAnsi="Times New Roman"/>
          <w:bCs/>
        </w:rPr>
        <w:t>For DG vs. CG and CG vs.CG for Rel.16 UEs,</w:t>
      </w:r>
    </w:p>
    <w:p w14:paraId="25B9D95D" w14:textId="77777777" w:rsidR="00DC2CC8" w:rsidRPr="006635B3" w:rsidRDefault="00DC2CC8" w:rsidP="00DC2CC8">
      <w:pPr>
        <w:pStyle w:val="af7"/>
        <w:widowControl w:val="0"/>
        <w:numPr>
          <w:ilvl w:val="1"/>
          <w:numId w:val="18"/>
        </w:numPr>
        <w:overflowPunct/>
        <w:autoSpaceDE/>
        <w:autoSpaceDN/>
        <w:adjustRightInd/>
        <w:spacing w:afterLines="50"/>
        <w:contextualSpacing w:val="0"/>
        <w:textAlignment w:val="auto"/>
        <w:rPr>
          <w:rFonts w:ascii="Times New Roman" w:hAnsi="Times New Roman"/>
        </w:rPr>
      </w:pPr>
      <w:r w:rsidRPr="006635B3">
        <w:rPr>
          <w:rFonts w:ascii="Times New Roman" w:hAnsi="Times New Roman"/>
          <w:bCs/>
        </w:rPr>
        <w:t xml:space="preserve">Clarification is needed from RAN2 on how </w:t>
      </w:r>
      <w:r>
        <w:rPr>
          <w:rFonts w:ascii="Times New Roman" w:hAnsi="Times New Roman"/>
          <w:bCs/>
        </w:rPr>
        <w:t xml:space="preserve">to </w:t>
      </w:r>
      <w:r w:rsidRPr="006635B3">
        <w:rPr>
          <w:rFonts w:ascii="Times New Roman" w:hAnsi="Times New Roman"/>
          <w:bCs/>
        </w:rPr>
        <w:t>handl</w:t>
      </w:r>
      <w:r>
        <w:rPr>
          <w:rFonts w:ascii="Times New Roman" w:hAnsi="Times New Roman"/>
          <w:bCs/>
        </w:rPr>
        <w:t>e</w:t>
      </w:r>
      <w:r w:rsidRPr="006635B3">
        <w:rPr>
          <w:rFonts w:ascii="Times New Roman" w:hAnsi="Times New Roman"/>
          <w:bCs/>
        </w:rPr>
        <w:t xml:space="preserve"> the collision case </w:t>
      </w:r>
      <w:r>
        <w:rPr>
          <w:rFonts w:ascii="Times New Roman" w:hAnsi="Times New Roman"/>
          <w:bCs/>
        </w:rPr>
        <w:t xml:space="preserve">in </w:t>
      </w:r>
      <w:r w:rsidRPr="006635B3">
        <w:rPr>
          <w:rFonts w:ascii="Times New Roman" w:hAnsi="Times New Roman"/>
          <w:bCs/>
        </w:rPr>
        <w:t xml:space="preserve">MAC layer if MAC layer intra-UE prioritization </w:t>
      </w:r>
      <w:r>
        <w:rPr>
          <w:rFonts w:ascii="Times New Roman" w:hAnsi="Times New Roman"/>
          <w:bCs/>
        </w:rPr>
        <w:t>is</w:t>
      </w:r>
      <w:r w:rsidRPr="006635B3">
        <w:rPr>
          <w:rFonts w:ascii="Times New Roman" w:hAnsi="Times New Roman"/>
          <w:bCs/>
        </w:rPr>
        <w:t xml:space="preserve"> not support</w:t>
      </w:r>
      <w:r>
        <w:rPr>
          <w:rFonts w:ascii="Times New Roman" w:hAnsi="Times New Roman"/>
          <w:bCs/>
        </w:rPr>
        <w:t>ed</w:t>
      </w:r>
      <w:r w:rsidRPr="006635B3">
        <w:rPr>
          <w:rFonts w:ascii="Times New Roman" w:hAnsi="Times New Roman"/>
          <w:bCs/>
        </w:rPr>
        <w:t xml:space="preserve"> or </w:t>
      </w:r>
      <w:r>
        <w:rPr>
          <w:rFonts w:ascii="Times New Roman" w:hAnsi="Times New Roman"/>
          <w:bCs/>
        </w:rPr>
        <w:t>not</w:t>
      </w:r>
      <w:r w:rsidRPr="006635B3">
        <w:rPr>
          <w:rFonts w:ascii="Times New Roman" w:hAnsi="Times New Roman"/>
          <w:bCs/>
        </w:rPr>
        <w:t xml:space="preserve"> configured, i.e., LCH-based prioritization is not configured.</w:t>
      </w:r>
    </w:p>
    <w:p w14:paraId="65D49DF3" w14:textId="77777777" w:rsidR="00DC2CC8" w:rsidRPr="006635B3" w:rsidRDefault="00DC2CC8" w:rsidP="00DC2CC8">
      <w:pPr>
        <w:pStyle w:val="af7"/>
        <w:widowControl w:val="0"/>
        <w:numPr>
          <w:ilvl w:val="2"/>
          <w:numId w:val="19"/>
        </w:numPr>
        <w:overflowPunct/>
        <w:autoSpaceDE/>
        <w:autoSpaceDN/>
        <w:adjustRightInd/>
        <w:spacing w:afterLines="50"/>
        <w:contextualSpacing w:val="0"/>
        <w:textAlignment w:val="auto"/>
        <w:rPr>
          <w:rFonts w:ascii="Times New Roman" w:hAnsi="Times New Roman"/>
        </w:rPr>
      </w:pPr>
      <w:r w:rsidRPr="006635B3">
        <w:rPr>
          <w:rFonts w:ascii="Times New Roman" w:hAnsi="Times New Roman"/>
          <w:bCs/>
        </w:rPr>
        <w:t>RAN1 assumes only one MAC PDU is generated for the collision case</w:t>
      </w:r>
      <w:r>
        <w:rPr>
          <w:rFonts w:ascii="Times New Roman" w:hAnsi="Times New Roman"/>
          <w:bCs/>
        </w:rPr>
        <w:t>, i.e. the same as Rel-15</w:t>
      </w:r>
    </w:p>
    <w:p w14:paraId="28BC52F6" w14:textId="77777777" w:rsidR="00DC2CC8" w:rsidRPr="006635B3" w:rsidRDefault="00DC2CC8" w:rsidP="00DC2CC8">
      <w:pPr>
        <w:pStyle w:val="af7"/>
        <w:widowControl w:val="0"/>
        <w:numPr>
          <w:ilvl w:val="0"/>
          <w:numId w:val="17"/>
        </w:numPr>
        <w:overflowPunct/>
        <w:autoSpaceDE/>
        <w:autoSpaceDN/>
        <w:adjustRightInd/>
        <w:spacing w:afterLines="50"/>
        <w:contextualSpacing w:val="0"/>
        <w:textAlignment w:val="auto"/>
        <w:rPr>
          <w:rFonts w:ascii="Times New Roman" w:hAnsi="Times New Roman"/>
        </w:rPr>
      </w:pPr>
      <w:r w:rsidRPr="006635B3">
        <w:rPr>
          <w:rFonts w:ascii="Times New Roman" w:hAnsi="Times New Roman"/>
        </w:rPr>
        <w:lastRenderedPageBreak/>
        <w:t xml:space="preserve">Based on above understanding for MAC handling collision case when MAC does not support </w:t>
      </w:r>
      <w:r w:rsidRPr="006635B3">
        <w:rPr>
          <w:rFonts w:ascii="Times New Roman" w:hAnsi="Times New Roman"/>
          <w:bCs/>
        </w:rPr>
        <w:t xml:space="preserve">intra-UE prioritization, </w:t>
      </w:r>
    </w:p>
    <w:p w14:paraId="5BC77F7B" w14:textId="77777777" w:rsidR="00DC2CC8" w:rsidRPr="00366427" w:rsidRDefault="00DC2CC8" w:rsidP="00DC2CC8">
      <w:pPr>
        <w:pStyle w:val="af7"/>
        <w:widowControl w:val="0"/>
        <w:numPr>
          <w:ilvl w:val="1"/>
          <w:numId w:val="18"/>
        </w:numPr>
        <w:overflowPunct/>
        <w:autoSpaceDE/>
        <w:autoSpaceDN/>
        <w:adjustRightInd/>
        <w:spacing w:afterLines="50"/>
        <w:contextualSpacing w:val="0"/>
        <w:textAlignment w:val="auto"/>
        <w:rPr>
          <w:rFonts w:ascii="Times New Roman" w:hAnsi="Times New Roman"/>
          <w:bCs/>
        </w:rPr>
      </w:pPr>
      <w:r w:rsidRPr="006635B3">
        <w:rPr>
          <w:rFonts w:ascii="Times New Roman" w:hAnsi="Times New Roman"/>
          <w:bCs/>
        </w:rPr>
        <w:t>For DG vs. CG and CG vs.CG for Rel.16 UEs,</w:t>
      </w:r>
    </w:p>
    <w:p w14:paraId="0F7282E7" w14:textId="77777777" w:rsidR="00DC2CC8" w:rsidRPr="00366427" w:rsidRDefault="00DC2CC8" w:rsidP="00DC2CC8">
      <w:pPr>
        <w:pStyle w:val="af7"/>
        <w:widowControl w:val="0"/>
        <w:numPr>
          <w:ilvl w:val="2"/>
          <w:numId w:val="19"/>
        </w:numPr>
        <w:overflowPunct/>
        <w:autoSpaceDE/>
        <w:autoSpaceDN/>
        <w:adjustRightInd/>
        <w:spacing w:afterLines="50"/>
        <w:contextualSpacing w:val="0"/>
        <w:textAlignment w:val="auto"/>
        <w:rPr>
          <w:rFonts w:ascii="Times New Roman" w:hAnsi="Times New Roman"/>
          <w:bCs/>
        </w:rPr>
      </w:pPr>
      <w:r w:rsidRPr="006635B3">
        <w:rPr>
          <w:rFonts w:ascii="Times New Roman" w:hAnsi="Times New Roman"/>
          <w:bCs/>
        </w:rPr>
        <w:t>when the intra-UE prioritization is neither supported in PHY layer nor support</w:t>
      </w:r>
      <w:r>
        <w:rPr>
          <w:rFonts w:ascii="Times New Roman" w:hAnsi="Times New Roman"/>
          <w:bCs/>
        </w:rPr>
        <w:t>ed</w:t>
      </w:r>
      <w:r w:rsidRPr="006635B3">
        <w:rPr>
          <w:rFonts w:ascii="Times New Roman" w:hAnsi="Times New Roman"/>
          <w:bCs/>
        </w:rPr>
        <w:t xml:space="preserve"> in MAC layer, </w:t>
      </w:r>
      <w:r w:rsidRPr="00366427">
        <w:rPr>
          <w:rFonts w:ascii="Times New Roman" w:hAnsi="Times New Roman"/>
          <w:bCs/>
        </w:rPr>
        <w:t>MAC and PHY handling is consistent</w:t>
      </w:r>
    </w:p>
    <w:p w14:paraId="37149D01" w14:textId="77777777" w:rsidR="00DC2CC8" w:rsidRPr="00366427" w:rsidRDefault="00DC2CC8" w:rsidP="00DC2CC8">
      <w:pPr>
        <w:pStyle w:val="af7"/>
        <w:widowControl w:val="0"/>
        <w:numPr>
          <w:ilvl w:val="2"/>
          <w:numId w:val="19"/>
        </w:numPr>
        <w:overflowPunct/>
        <w:autoSpaceDE/>
        <w:autoSpaceDN/>
        <w:adjustRightInd/>
        <w:spacing w:afterLines="50"/>
        <w:contextualSpacing w:val="0"/>
        <w:textAlignment w:val="auto"/>
        <w:rPr>
          <w:rFonts w:ascii="Times New Roman" w:hAnsi="Times New Roman"/>
          <w:bCs/>
        </w:rPr>
      </w:pPr>
      <w:r w:rsidRPr="006635B3">
        <w:rPr>
          <w:rFonts w:ascii="Times New Roman" w:hAnsi="Times New Roman"/>
          <w:bCs/>
        </w:rPr>
        <w:t>when the intra-UE prioritization is supported in PHY layer, but not support</w:t>
      </w:r>
      <w:r>
        <w:rPr>
          <w:rFonts w:ascii="Times New Roman" w:hAnsi="Times New Roman"/>
          <w:bCs/>
        </w:rPr>
        <w:t>ed</w:t>
      </w:r>
      <w:r w:rsidRPr="006635B3">
        <w:rPr>
          <w:rFonts w:ascii="Times New Roman" w:hAnsi="Times New Roman"/>
          <w:bCs/>
        </w:rPr>
        <w:t xml:space="preserve"> in MAC layer, </w:t>
      </w:r>
      <w:r w:rsidRPr="00366427">
        <w:rPr>
          <w:rFonts w:ascii="Times New Roman" w:hAnsi="Times New Roman"/>
          <w:bCs/>
        </w:rPr>
        <w:t>MAC and PHY handling is consistent</w:t>
      </w:r>
    </w:p>
    <w:p w14:paraId="2CD7F4F9" w14:textId="77777777" w:rsidR="00DC2CC8" w:rsidRPr="00366427" w:rsidRDefault="00DC2CC8" w:rsidP="00DC2CC8">
      <w:pPr>
        <w:pStyle w:val="af7"/>
        <w:widowControl w:val="0"/>
        <w:numPr>
          <w:ilvl w:val="2"/>
          <w:numId w:val="19"/>
        </w:numPr>
        <w:overflowPunct/>
        <w:autoSpaceDE/>
        <w:autoSpaceDN/>
        <w:adjustRightInd/>
        <w:spacing w:afterLines="50"/>
        <w:contextualSpacing w:val="0"/>
        <w:textAlignment w:val="auto"/>
        <w:rPr>
          <w:rFonts w:ascii="Times New Roman" w:hAnsi="Times New Roman"/>
          <w:bCs/>
        </w:rPr>
      </w:pPr>
      <w:r w:rsidRPr="006635B3">
        <w:rPr>
          <w:rFonts w:ascii="Times New Roman" w:hAnsi="Times New Roman"/>
          <w:bCs/>
        </w:rPr>
        <w:t>when the intra-UE prioritization is not supported in PHY layer, but supported in MAC layer,</w:t>
      </w:r>
      <w:r w:rsidRPr="00366427">
        <w:rPr>
          <w:rFonts w:ascii="Times New Roman" w:hAnsi="Times New Roman"/>
          <w:bCs/>
        </w:rPr>
        <w:t xml:space="preserve"> MAC and PHY handling is NOT consistent.</w:t>
      </w:r>
      <w:r w:rsidRPr="006635B3">
        <w:rPr>
          <w:rFonts w:ascii="Times New Roman" w:hAnsi="Times New Roman"/>
          <w:bCs/>
        </w:rPr>
        <w:t xml:space="preserve"> </w:t>
      </w:r>
    </w:p>
    <w:p w14:paraId="73DDC47A" w14:textId="77777777" w:rsidR="00DC2CC8" w:rsidRPr="00366427" w:rsidRDefault="00DC2CC8" w:rsidP="00DC2CC8">
      <w:pPr>
        <w:pStyle w:val="af7"/>
        <w:widowControl w:val="0"/>
        <w:numPr>
          <w:ilvl w:val="2"/>
          <w:numId w:val="19"/>
        </w:numPr>
        <w:overflowPunct/>
        <w:autoSpaceDE/>
        <w:autoSpaceDN/>
        <w:adjustRightInd/>
        <w:spacing w:afterLines="50"/>
        <w:contextualSpacing w:val="0"/>
        <w:textAlignment w:val="auto"/>
        <w:rPr>
          <w:rFonts w:ascii="Times New Roman" w:hAnsi="Times New Roman"/>
          <w:bCs/>
        </w:rPr>
      </w:pPr>
      <w:r w:rsidRPr="006635B3">
        <w:rPr>
          <w:rFonts w:ascii="Times New Roman" w:hAnsi="Times New Roman"/>
          <w:bCs/>
        </w:rPr>
        <w:t xml:space="preserve">when the intra-UE prioritization is supported in both PHY layer and in MAC layer, </w:t>
      </w:r>
    </w:p>
    <w:p w14:paraId="1DC77C3A" w14:textId="77777777" w:rsidR="00DC2CC8" w:rsidRPr="006635B3" w:rsidRDefault="00DC2CC8" w:rsidP="00DC2CC8">
      <w:pPr>
        <w:pStyle w:val="af7"/>
        <w:widowControl w:val="0"/>
        <w:numPr>
          <w:ilvl w:val="3"/>
          <w:numId w:val="20"/>
        </w:numPr>
        <w:overflowPunct/>
        <w:autoSpaceDE/>
        <w:autoSpaceDN/>
        <w:adjustRightInd/>
        <w:spacing w:afterLines="50"/>
        <w:ind w:leftChars="400" w:left="1260" w:hangingChars="200"/>
        <w:contextualSpacing w:val="0"/>
        <w:textAlignment w:val="auto"/>
        <w:rPr>
          <w:rFonts w:ascii="Times New Roman" w:hAnsi="Times New Roman"/>
        </w:rPr>
      </w:pPr>
      <w:r w:rsidRPr="006635B3">
        <w:rPr>
          <w:rFonts w:ascii="Times New Roman" w:hAnsi="Times New Roman"/>
          <w:bCs/>
        </w:rPr>
        <w:t xml:space="preserve">For DG vs. DG, if interpretation 2 is adopted which is based on current spec writing way, </w:t>
      </w:r>
    </w:p>
    <w:p w14:paraId="08F572F3" w14:textId="77777777" w:rsidR="00DC2CC8" w:rsidRPr="00366427" w:rsidRDefault="00DC2CC8" w:rsidP="00DC2CC8">
      <w:pPr>
        <w:pStyle w:val="af7"/>
        <w:widowControl w:val="0"/>
        <w:numPr>
          <w:ilvl w:val="4"/>
          <w:numId w:val="21"/>
        </w:numPr>
        <w:overflowPunct/>
        <w:autoSpaceDE/>
        <w:autoSpaceDN/>
        <w:adjustRightInd/>
        <w:spacing w:afterLines="50"/>
        <w:ind w:leftChars="600" w:left="1680" w:hangingChars="200"/>
        <w:contextualSpacing w:val="0"/>
        <w:textAlignment w:val="auto"/>
        <w:rPr>
          <w:rFonts w:ascii="Times New Roman" w:hAnsi="Times New Roman"/>
          <w:bCs/>
        </w:rPr>
      </w:pPr>
      <w:r w:rsidRPr="006635B3">
        <w:rPr>
          <w:rFonts w:ascii="Times New Roman" w:hAnsi="Times New Roman"/>
          <w:bCs/>
        </w:rPr>
        <w:t xml:space="preserve">if DG is delivered later than CG, </w:t>
      </w:r>
      <w:r w:rsidRPr="00366427">
        <w:rPr>
          <w:rFonts w:ascii="Times New Roman" w:hAnsi="Times New Roman"/>
          <w:bCs/>
        </w:rPr>
        <w:t>MAC and PHY handling is consistent;</w:t>
      </w:r>
    </w:p>
    <w:p w14:paraId="4B477864" w14:textId="77777777" w:rsidR="00DC2CC8" w:rsidRPr="00366427" w:rsidRDefault="00DC2CC8" w:rsidP="00DC2CC8">
      <w:pPr>
        <w:pStyle w:val="af7"/>
        <w:widowControl w:val="0"/>
        <w:numPr>
          <w:ilvl w:val="4"/>
          <w:numId w:val="21"/>
        </w:numPr>
        <w:overflowPunct/>
        <w:autoSpaceDE/>
        <w:autoSpaceDN/>
        <w:adjustRightInd/>
        <w:spacing w:afterLines="50"/>
        <w:ind w:leftChars="600" w:left="1680" w:hangingChars="200"/>
        <w:contextualSpacing w:val="0"/>
        <w:textAlignment w:val="auto"/>
        <w:rPr>
          <w:rFonts w:ascii="Times New Roman" w:hAnsi="Times New Roman"/>
          <w:bCs/>
        </w:rPr>
      </w:pPr>
      <w:r w:rsidRPr="00366427">
        <w:rPr>
          <w:rFonts w:ascii="Times New Roman" w:hAnsi="Times New Roman"/>
          <w:bCs/>
        </w:rPr>
        <w:t>otherwise, MAC and PHY handling is NOT consistent.</w:t>
      </w:r>
    </w:p>
    <w:p w14:paraId="0FE2834D" w14:textId="77777777" w:rsidR="00DC2CC8" w:rsidRPr="006635B3" w:rsidRDefault="00DC2CC8" w:rsidP="00DC2CC8">
      <w:pPr>
        <w:pStyle w:val="af7"/>
        <w:widowControl w:val="0"/>
        <w:numPr>
          <w:ilvl w:val="3"/>
          <w:numId w:val="20"/>
        </w:numPr>
        <w:overflowPunct/>
        <w:autoSpaceDE/>
        <w:autoSpaceDN/>
        <w:adjustRightInd/>
        <w:spacing w:afterLines="50"/>
        <w:ind w:leftChars="400" w:left="1260" w:hangingChars="200"/>
        <w:contextualSpacing w:val="0"/>
        <w:textAlignment w:val="auto"/>
        <w:rPr>
          <w:rFonts w:ascii="Times New Roman" w:hAnsi="Times New Roman"/>
          <w:bCs/>
        </w:rPr>
      </w:pPr>
      <w:r w:rsidRPr="006635B3">
        <w:rPr>
          <w:rFonts w:ascii="Times New Roman" w:hAnsi="Times New Roman"/>
          <w:bCs/>
        </w:rPr>
        <w:t>For CG vs. CG, it is possible to align with RAN2’s observation for consistent handling between MAC and PHY, e.g. cancel the earlier CG and the timeline is up to UE implementation.</w:t>
      </w:r>
    </w:p>
    <w:p w14:paraId="568E1576" w14:textId="7DA90C53" w:rsidR="00A76B1D" w:rsidRDefault="00A76B1D" w:rsidP="00C11F7B">
      <w:pPr>
        <w:pStyle w:val="CRCoverPage"/>
        <w:jc w:val="both"/>
        <w:rPr>
          <w:rFonts w:ascii="Times New Roman" w:eastAsiaTheme="minorEastAsia" w:hAnsi="Times New Roman"/>
          <w:lang w:eastAsia="zh-CN"/>
        </w:rPr>
      </w:pPr>
      <w:r>
        <w:rPr>
          <w:rFonts w:ascii="Times New Roman" w:eastAsiaTheme="minorEastAsia" w:hAnsi="Times New Roman"/>
          <w:lang w:eastAsia="zh-CN"/>
        </w:rPr>
        <w:t xml:space="preserve">Therefore, firstly, RAN1 would like to ask RAN2 to confirm whether RAN1’s understanding is correct on </w:t>
      </w:r>
      <w:r w:rsidRPr="00A76B1D">
        <w:rPr>
          <w:rFonts w:ascii="Times New Roman" w:eastAsiaTheme="minorEastAsia" w:hAnsi="Times New Roman"/>
          <w:lang w:eastAsia="zh-CN"/>
        </w:rPr>
        <w:t>assum</w:t>
      </w:r>
      <w:r>
        <w:rPr>
          <w:rFonts w:ascii="Times New Roman" w:eastAsiaTheme="minorEastAsia" w:hAnsi="Times New Roman"/>
          <w:lang w:eastAsia="zh-CN"/>
        </w:rPr>
        <w:t xml:space="preserve">ing </w:t>
      </w:r>
      <w:r w:rsidRPr="00A76B1D">
        <w:rPr>
          <w:rFonts w:ascii="Times New Roman" w:eastAsiaTheme="minorEastAsia" w:hAnsi="Times New Roman"/>
          <w:lang w:eastAsia="zh-CN"/>
        </w:rPr>
        <w:t xml:space="preserve">only one MAC PDU is generated for the collision case if MAC layer does not support or being configured with intra-UE prioritization, i.e., LCH-based prioritization is not configured. </w:t>
      </w:r>
    </w:p>
    <w:p w14:paraId="594AD56B" w14:textId="11F51822" w:rsidR="00A76B1D" w:rsidRDefault="00A76B1D" w:rsidP="00C11F7B">
      <w:pPr>
        <w:pStyle w:val="CRCoverPage"/>
        <w:jc w:val="both"/>
        <w:rPr>
          <w:rFonts w:ascii="Times New Roman" w:eastAsiaTheme="minorEastAsia" w:hAnsi="Times New Roman"/>
          <w:lang w:eastAsia="zh-CN"/>
        </w:rPr>
      </w:pPr>
      <w:r>
        <w:rPr>
          <w:rFonts w:ascii="Times New Roman" w:eastAsiaTheme="minorEastAsia" w:hAnsi="Times New Roman"/>
          <w:lang w:eastAsia="zh-CN"/>
        </w:rPr>
        <w:t xml:space="preserve">If the </w:t>
      </w:r>
      <w:r w:rsidR="00797DB4">
        <w:rPr>
          <w:rFonts w:ascii="Times New Roman" w:eastAsiaTheme="minorEastAsia" w:hAnsi="Times New Roman"/>
          <w:lang w:eastAsia="zh-CN"/>
        </w:rPr>
        <w:t>above understanding is correct, RAN1 would like to provide following feedback to RAN2:</w:t>
      </w:r>
    </w:p>
    <w:p w14:paraId="02AB97C3" w14:textId="32A0287F" w:rsidR="00960F20" w:rsidRDefault="00960F20" w:rsidP="00C11F7B">
      <w:pPr>
        <w:pStyle w:val="CRCoverPage"/>
        <w:jc w:val="both"/>
        <w:rPr>
          <w:rFonts w:ascii="Times New Roman" w:eastAsiaTheme="minorEastAsia" w:hAnsi="Times New Roman"/>
          <w:lang w:eastAsia="zh-CN"/>
        </w:rPr>
      </w:pPr>
      <w:r>
        <w:rPr>
          <w:rFonts w:ascii="Times New Roman" w:eastAsiaTheme="minorEastAsia" w:hAnsi="Times New Roman"/>
          <w:lang w:eastAsia="zh-CN"/>
        </w:rPr>
        <w:t xml:space="preserve">RAN1 agreed following: </w:t>
      </w:r>
    </w:p>
    <w:p w14:paraId="0C55A290" w14:textId="77777777" w:rsidR="00DC2CC8" w:rsidRDefault="00DC2CC8" w:rsidP="00DC2CC8">
      <w:pPr>
        <w:pStyle w:val="af7"/>
        <w:widowControl w:val="0"/>
        <w:numPr>
          <w:ilvl w:val="0"/>
          <w:numId w:val="20"/>
        </w:numPr>
        <w:overflowPunct/>
        <w:autoSpaceDE/>
        <w:autoSpaceDN/>
        <w:adjustRightInd/>
        <w:spacing w:afterLines="50"/>
        <w:ind w:leftChars="400" w:left="1242" w:hangingChars="200" w:hanging="402"/>
        <w:contextualSpacing w:val="0"/>
        <w:textAlignment w:val="auto"/>
        <w:rPr>
          <w:rFonts w:ascii="Times New Roman" w:eastAsiaTheme="minorEastAsia" w:hAnsi="Times New Roman"/>
          <w:b/>
          <w:szCs w:val="24"/>
        </w:rPr>
      </w:pPr>
      <w:r w:rsidRPr="007E5C03">
        <w:rPr>
          <w:rFonts w:ascii="Times New Roman" w:eastAsiaTheme="minorEastAsia" w:hAnsi="Times New Roman"/>
          <w:b/>
          <w:szCs w:val="24"/>
        </w:rPr>
        <w:t>UE should not expect to be configured with MAC layer intra-UE prioritization alone</w:t>
      </w:r>
    </w:p>
    <w:p w14:paraId="4C4A1C3E" w14:textId="77777777" w:rsidR="00DC2CC8" w:rsidRPr="00003D71" w:rsidRDefault="00DC2CC8" w:rsidP="00DC2CC8">
      <w:pPr>
        <w:pStyle w:val="af7"/>
        <w:widowControl w:val="0"/>
        <w:numPr>
          <w:ilvl w:val="0"/>
          <w:numId w:val="20"/>
        </w:numPr>
        <w:overflowPunct/>
        <w:autoSpaceDE/>
        <w:autoSpaceDN/>
        <w:adjustRightInd/>
        <w:spacing w:afterLines="50"/>
        <w:ind w:leftChars="400" w:left="1242" w:hangingChars="200" w:hanging="402"/>
        <w:contextualSpacing w:val="0"/>
        <w:textAlignment w:val="auto"/>
        <w:rPr>
          <w:rFonts w:ascii="Times New Roman" w:eastAsiaTheme="minorEastAsia" w:hAnsi="Times New Roman"/>
          <w:b/>
          <w:szCs w:val="24"/>
        </w:rPr>
      </w:pPr>
      <w:r w:rsidRPr="007E5C03">
        <w:rPr>
          <w:rFonts w:ascii="Times New Roman" w:eastAsiaTheme="minorEastAsia" w:hAnsi="Times New Roman"/>
          <w:b/>
          <w:szCs w:val="24"/>
        </w:rPr>
        <w:t>Intra-UE</w:t>
      </w:r>
      <w:r w:rsidRPr="007E5C03">
        <w:rPr>
          <w:rFonts w:ascii="Times New Roman" w:eastAsiaTheme="minorEastAsia" w:hAnsi="Times New Roman" w:hint="eastAsia"/>
          <w:b/>
          <w:szCs w:val="24"/>
        </w:rPr>
        <w:t xml:space="preserve"> </w:t>
      </w:r>
      <w:r w:rsidRPr="007E5C03">
        <w:rPr>
          <w:rFonts w:ascii="Times New Roman" w:eastAsiaTheme="minorEastAsia" w:hAnsi="Times New Roman"/>
          <w:b/>
          <w:szCs w:val="24"/>
        </w:rPr>
        <w:t>prioritization for PHY layer should be the prerequisite UE feature for the intra-UE</w:t>
      </w:r>
      <w:r w:rsidRPr="007E5C03">
        <w:rPr>
          <w:rFonts w:ascii="Times New Roman" w:eastAsiaTheme="minorEastAsia" w:hAnsi="Times New Roman" w:hint="eastAsia"/>
          <w:b/>
          <w:szCs w:val="24"/>
        </w:rPr>
        <w:t xml:space="preserve"> </w:t>
      </w:r>
      <w:r w:rsidRPr="007E5C03">
        <w:rPr>
          <w:rFonts w:ascii="Times New Roman" w:eastAsiaTheme="minorEastAsia" w:hAnsi="Times New Roman"/>
          <w:b/>
          <w:szCs w:val="24"/>
        </w:rPr>
        <w:t>prioritization for MAC layer</w:t>
      </w:r>
    </w:p>
    <w:p w14:paraId="522A5DA0" w14:textId="101ECEBD" w:rsidR="00DC2CC8" w:rsidRPr="00DC2CC8" w:rsidRDefault="00DC2CC8" w:rsidP="00DC2CC8">
      <w:pPr>
        <w:pStyle w:val="af7"/>
        <w:widowControl w:val="0"/>
        <w:numPr>
          <w:ilvl w:val="0"/>
          <w:numId w:val="20"/>
        </w:numPr>
        <w:overflowPunct/>
        <w:autoSpaceDE/>
        <w:autoSpaceDN/>
        <w:adjustRightInd/>
        <w:spacing w:afterLines="50"/>
        <w:contextualSpacing w:val="0"/>
        <w:textAlignment w:val="auto"/>
        <w:rPr>
          <w:rFonts w:ascii="Times New Roman" w:eastAsiaTheme="minorEastAsia" w:hAnsi="Times New Roman"/>
          <w:b/>
          <w:szCs w:val="24"/>
        </w:rPr>
      </w:pPr>
      <w:r w:rsidRPr="00DC2CC8">
        <w:rPr>
          <w:rFonts w:ascii="Times New Roman" w:eastAsiaTheme="minorEastAsia" w:hAnsi="Times New Roman"/>
          <w:b/>
          <w:szCs w:val="24"/>
        </w:rPr>
        <w:t>For DG vs. CG collision with the same priority, following two options are suggested from RAN1 to RAN2:</w:t>
      </w:r>
    </w:p>
    <w:p w14:paraId="3E569A91" w14:textId="77777777" w:rsidR="00DC2CC8" w:rsidRPr="00E3009C" w:rsidRDefault="00DC2CC8" w:rsidP="00DC2CC8">
      <w:pPr>
        <w:pStyle w:val="af7"/>
        <w:widowControl w:val="0"/>
        <w:numPr>
          <w:ilvl w:val="1"/>
          <w:numId w:val="23"/>
        </w:numPr>
        <w:overflowPunct/>
        <w:autoSpaceDE/>
        <w:autoSpaceDN/>
        <w:adjustRightInd/>
        <w:spacing w:afterLines="50"/>
        <w:contextualSpacing w:val="0"/>
        <w:textAlignment w:val="auto"/>
        <w:rPr>
          <w:rFonts w:ascii="Times New Roman" w:eastAsiaTheme="minorEastAsia" w:hAnsi="Times New Roman"/>
          <w:b/>
          <w:szCs w:val="24"/>
        </w:rPr>
      </w:pPr>
      <w:r w:rsidRPr="00E3009C">
        <w:rPr>
          <w:rFonts w:ascii="Times New Roman" w:eastAsiaTheme="minorEastAsia" w:hAnsi="Times New Roman"/>
          <w:b/>
          <w:szCs w:val="24"/>
        </w:rPr>
        <w:t>Option 1: RAN2 changes MAC specification to accommodate current PHY behavior, that is MAC will avoid providing second MAC PDU with the same L1 priority to PHY.</w:t>
      </w:r>
    </w:p>
    <w:p w14:paraId="1B74858B" w14:textId="77777777" w:rsidR="00DC2CC8" w:rsidRPr="00E3009C" w:rsidRDefault="00DC2CC8" w:rsidP="00DC2CC8">
      <w:pPr>
        <w:pStyle w:val="af7"/>
        <w:widowControl w:val="0"/>
        <w:numPr>
          <w:ilvl w:val="1"/>
          <w:numId w:val="23"/>
        </w:numPr>
        <w:overflowPunct/>
        <w:autoSpaceDE/>
        <w:autoSpaceDN/>
        <w:adjustRightInd/>
        <w:spacing w:afterLines="50"/>
        <w:contextualSpacing w:val="0"/>
        <w:textAlignment w:val="auto"/>
        <w:rPr>
          <w:rFonts w:ascii="Times New Roman" w:eastAsiaTheme="minorEastAsia" w:hAnsi="Times New Roman"/>
          <w:b/>
          <w:szCs w:val="24"/>
        </w:rPr>
      </w:pPr>
      <w:r w:rsidRPr="00E3009C">
        <w:rPr>
          <w:rFonts w:ascii="Times New Roman" w:eastAsiaTheme="minorEastAsia" w:hAnsi="Times New Roman"/>
          <w:b/>
          <w:szCs w:val="24"/>
        </w:rPr>
        <w:t xml:space="preserve">Option 2: RAN2 does not need to change MAC specification that is MAC can generate the two MAC PDUs with the same L1 priority to PHY, but DG always override CG in PHY. In such case, the CG is dropped in PHY and the corresponding MAC PDU is discarded. </w:t>
      </w:r>
    </w:p>
    <w:p w14:paraId="6033E94E" w14:textId="4CF25640" w:rsidR="00DC2CC8" w:rsidRPr="00DC2CC8" w:rsidRDefault="00DC2CC8" w:rsidP="00DC2CC8">
      <w:pPr>
        <w:pStyle w:val="af7"/>
        <w:widowControl w:val="0"/>
        <w:numPr>
          <w:ilvl w:val="0"/>
          <w:numId w:val="20"/>
        </w:numPr>
        <w:overflowPunct/>
        <w:autoSpaceDE/>
        <w:autoSpaceDN/>
        <w:adjustRightInd/>
        <w:spacing w:afterLines="50"/>
        <w:contextualSpacing w:val="0"/>
        <w:textAlignment w:val="auto"/>
        <w:rPr>
          <w:rFonts w:ascii="Times New Roman" w:eastAsiaTheme="minorEastAsia" w:hAnsi="Times New Roman"/>
          <w:b/>
          <w:szCs w:val="24"/>
        </w:rPr>
      </w:pPr>
      <w:r w:rsidRPr="00DC2CC8">
        <w:rPr>
          <w:rFonts w:ascii="Times New Roman" w:eastAsiaTheme="minorEastAsia" w:hAnsi="Times New Roman"/>
          <w:b/>
          <w:szCs w:val="24"/>
        </w:rPr>
        <w:t>For CG vs. CG collision with the same priority, RAN1 strive</w:t>
      </w:r>
      <w:r w:rsidRPr="00DC2CC8">
        <w:rPr>
          <w:rFonts w:ascii="Times New Roman" w:eastAsiaTheme="minorEastAsia" w:hAnsi="Times New Roman"/>
          <w:b/>
          <w:szCs w:val="24"/>
        </w:rPr>
        <w:t>s</w:t>
      </w:r>
      <w:r w:rsidRPr="00DC2CC8">
        <w:rPr>
          <w:rFonts w:ascii="Times New Roman" w:eastAsiaTheme="minorEastAsia" w:hAnsi="Times New Roman"/>
          <w:b/>
          <w:szCs w:val="24"/>
        </w:rPr>
        <w:t xml:space="preserve"> for the solution to accommodate current MAC behaviour of prioritizing the second MAC PDU provided from MAC. If no consensus in RAN1, leave it to UE implementation.</w:t>
      </w:r>
      <w:bookmarkStart w:id="1" w:name="_GoBack"/>
      <w:bookmarkEnd w:id="1"/>
    </w:p>
    <w:p w14:paraId="5B5405F3" w14:textId="77777777" w:rsidR="00960F20" w:rsidRDefault="00960F20" w:rsidP="00EF260D">
      <w:pPr>
        <w:pStyle w:val="afb"/>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41B5FDD"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331288CE" w:rsidR="00153799" w:rsidRDefault="00153799" w:rsidP="00153799">
      <w:pPr>
        <w:pStyle w:val="CRCoverPage"/>
        <w:jc w:val="both"/>
        <w:rPr>
          <w:rFonts w:cs="Arial"/>
          <w:lang w:val="en-US"/>
        </w:rPr>
      </w:pPr>
      <w:r>
        <w:rPr>
          <w:rFonts w:cs="Arial"/>
          <w:lang w:val="en-US"/>
        </w:rPr>
        <w:t>RAN</w:t>
      </w:r>
      <w:r w:rsidR="009242D5">
        <w:rPr>
          <w:rFonts w:eastAsiaTheme="minorEastAsia" w:cs="Arial" w:hint="eastAsia"/>
          <w:lang w:val="en-US" w:eastAsia="zh-CN"/>
        </w:rPr>
        <w:t>1</w:t>
      </w:r>
      <w:r>
        <w:rPr>
          <w:rFonts w:cs="Arial"/>
          <w:lang w:val="en-US"/>
        </w:rPr>
        <w:t xml:space="preserve"> would like to respectfully request RAN</w:t>
      </w:r>
      <w:r w:rsidR="009242D5">
        <w:rPr>
          <w:rFonts w:eastAsiaTheme="minorEastAsia" w:cs="Arial" w:hint="eastAsia"/>
          <w:lang w:val="en-US" w:eastAsia="zh-CN"/>
        </w:rPr>
        <w:t>2</w:t>
      </w:r>
      <w:r>
        <w:rPr>
          <w:rFonts w:cs="Arial"/>
          <w:lang w:val="en-US"/>
        </w:rPr>
        <w:t xml:space="preserve"> to take the above </w:t>
      </w:r>
      <w:r w:rsidR="007E2CE6">
        <w:rPr>
          <w:rFonts w:eastAsiaTheme="minorEastAsia" w:cs="Arial" w:hint="eastAsia"/>
          <w:lang w:val="en-US" w:eastAsia="zh-CN"/>
        </w:rPr>
        <w:t>RAN1 feedback</w:t>
      </w:r>
      <w:r>
        <w:rPr>
          <w:rFonts w:cs="Arial"/>
          <w:lang w:val="en-US"/>
        </w:rPr>
        <w:t xml:space="preserve"> into account</w:t>
      </w:r>
      <w:r w:rsidR="00FC794E">
        <w:rPr>
          <w:rFonts w:cs="Arial"/>
          <w:lang w:val="en-U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753D4729" w14:textId="233E3485" w:rsidR="00C53AF0" w:rsidRDefault="004174AC" w:rsidP="00E87482">
      <w:pPr>
        <w:tabs>
          <w:tab w:val="left" w:pos="3960"/>
          <w:tab w:val="left" w:pos="4140"/>
          <w:tab w:val="left" w:pos="4680"/>
          <w:tab w:val="left" w:pos="7200"/>
        </w:tabs>
        <w:ind w:left="2268" w:hanging="2268"/>
        <w:rPr>
          <w:bCs/>
        </w:rPr>
      </w:pPr>
      <w:r w:rsidRPr="00FB22D5">
        <w:rPr>
          <w:bCs/>
        </w:rPr>
        <w:t>TSG-RAN WG1 Meeting #10</w:t>
      </w:r>
      <w:r w:rsidR="00FB22D5" w:rsidRPr="00FB22D5">
        <w:rPr>
          <w:bCs/>
        </w:rPr>
        <w:t>2</w:t>
      </w:r>
      <w:r w:rsidR="00FB22D5" w:rsidRPr="00FB22D5">
        <w:rPr>
          <w:rFonts w:hint="eastAsia"/>
          <w:bCs/>
        </w:rPr>
        <w:t xml:space="preserve">            </w:t>
      </w:r>
      <w:r w:rsidR="00FB22D5" w:rsidRPr="00FB22D5">
        <w:rPr>
          <w:bCs/>
        </w:rPr>
        <w:t xml:space="preserve">24th </w:t>
      </w:r>
      <w:r w:rsidR="00FB22D5" w:rsidRPr="00FB22D5">
        <w:rPr>
          <w:rFonts w:hint="eastAsia"/>
          <w:bCs/>
        </w:rPr>
        <w:t>-</w:t>
      </w:r>
      <w:r w:rsidR="006C6C59">
        <w:rPr>
          <w:bCs/>
        </w:rPr>
        <w:t xml:space="preserve"> </w:t>
      </w:r>
      <w:r w:rsidR="00FB22D5" w:rsidRPr="00FB22D5">
        <w:rPr>
          <w:rFonts w:hint="eastAsia"/>
          <w:bCs/>
        </w:rPr>
        <w:t>2</w:t>
      </w:r>
      <w:r w:rsidR="00FB22D5" w:rsidRPr="00FB22D5">
        <w:rPr>
          <w:bCs/>
        </w:rPr>
        <w:t>8</w:t>
      </w:r>
      <w:r w:rsidRPr="00FB22D5">
        <w:rPr>
          <w:rFonts w:hint="eastAsia"/>
          <w:bCs/>
        </w:rPr>
        <w:t>th</w:t>
      </w:r>
      <w:r w:rsidR="00FB22D5" w:rsidRPr="00FB22D5">
        <w:rPr>
          <w:rFonts w:hint="eastAsia"/>
          <w:bCs/>
        </w:rPr>
        <w:t xml:space="preserve"> </w:t>
      </w:r>
      <w:r w:rsidR="00FB22D5" w:rsidRPr="00FB22D5">
        <w:rPr>
          <w:bCs/>
        </w:rPr>
        <w:t>Aug</w:t>
      </w:r>
      <w:r w:rsidR="006C6C59">
        <w:rPr>
          <w:bCs/>
        </w:rPr>
        <w:t>.</w:t>
      </w:r>
      <w:r w:rsidRPr="00FB22D5">
        <w:rPr>
          <w:rFonts w:hint="eastAsia"/>
          <w:bCs/>
        </w:rPr>
        <w:t xml:space="preserve"> 2020                    </w:t>
      </w:r>
      <w:r w:rsidR="00FB22D5">
        <w:rPr>
          <w:bCs/>
        </w:rPr>
        <w:t xml:space="preserve">             </w:t>
      </w:r>
      <w:r w:rsidR="00FB22D5" w:rsidRPr="00FB22D5">
        <w:rPr>
          <w:bCs/>
        </w:rPr>
        <w:t>Toulouse, FR</w:t>
      </w:r>
    </w:p>
    <w:p w14:paraId="491AAD08" w14:textId="4FF71259"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995F33" w:rsidRPr="006C6C59">
        <w:rPr>
          <w:bCs/>
        </w:rPr>
        <w:t>2b</w:t>
      </w:r>
      <w:r w:rsidR="006C6C59" w:rsidRPr="006C6C59">
        <w:rPr>
          <w:bCs/>
        </w:rPr>
        <w:t>is</w:t>
      </w:r>
      <w:r w:rsidRPr="006C6C59">
        <w:rPr>
          <w:rFonts w:hint="eastAsia"/>
          <w:bCs/>
        </w:rPr>
        <w:t xml:space="preserve">        </w:t>
      </w:r>
      <w:r w:rsidR="006C6C59" w:rsidRPr="006C6C59">
        <w:rPr>
          <w:bCs/>
        </w:rPr>
        <w:t>12th</w:t>
      </w:r>
      <w:r w:rsidR="006C6C59">
        <w:rPr>
          <w:bCs/>
        </w:rPr>
        <w:t xml:space="preserve"> –</w:t>
      </w:r>
      <w:r w:rsidR="006C6C59" w:rsidRPr="006C6C59">
        <w:rPr>
          <w:bCs/>
        </w:rPr>
        <w:t xml:space="preserve"> 16</w:t>
      </w:r>
      <w:r w:rsidR="006C6C59">
        <w:rPr>
          <w:bCs/>
        </w:rPr>
        <w:t>th</w:t>
      </w:r>
      <w:r w:rsidR="006C6C59" w:rsidRPr="006C6C59">
        <w:rPr>
          <w:bCs/>
        </w:rPr>
        <w:t xml:space="preserve"> Oct</w:t>
      </w:r>
      <w:r w:rsidR="006C6C59">
        <w:rPr>
          <w:bCs/>
        </w:rPr>
        <w:t>.</w:t>
      </w:r>
      <w:r w:rsidR="006C6C59" w:rsidRPr="006C6C59">
        <w:rPr>
          <w:bCs/>
        </w:rPr>
        <w:t xml:space="preserve"> 2020</w:t>
      </w:r>
      <w:r w:rsidRPr="006C6C59">
        <w:rPr>
          <w:rFonts w:hint="eastAsia"/>
          <w:bCs/>
        </w:rPr>
        <w:t xml:space="preserve"> </w:t>
      </w:r>
      <w:r w:rsidR="006C6C59">
        <w:rPr>
          <w:bCs/>
        </w:rPr>
        <w:t xml:space="preserve">                                 China</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6508A" w14:textId="77777777" w:rsidR="0007562B" w:rsidRDefault="0007562B">
      <w:r>
        <w:separator/>
      </w:r>
    </w:p>
  </w:endnote>
  <w:endnote w:type="continuationSeparator" w:id="0">
    <w:p w14:paraId="49AA4273" w14:textId="77777777" w:rsidR="0007562B" w:rsidRDefault="0007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A0FB7" w14:textId="6FBCC15B" w:rsidR="00882D73" w:rsidRDefault="00882D7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F260D">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F260D">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27CC0" w14:textId="77777777" w:rsidR="0007562B" w:rsidRDefault="0007562B">
      <w:r>
        <w:separator/>
      </w:r>
    </w:p>
  </w:footnote>
  <w:footnote w:type="continuationSeparator" w:id="0">
    <w:p w14:paraId="57798F75" w14:textId="77777777" w:rsidR="0007562B" w:rsidRDefault="000756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20"/>
  </w:num>
  <w:num w:numId="8">
    <w:abstractNumId w:val="10"/>
  </w:num>
  <w:num w:numId="9">
    <w:abstractNumId w:val="19"/>
  </w:num>
  <w:num w:numId="10">
    <w:abstractNumId w:val="6"/>
  </w:num>
  <w:num w:numId="11">
    <w:abstractNumId w:val="22"/>
  </w:num>
  <w:num w:numId="12">
    <w:abstractNumId w:val="23"/>
  </w:num>
  <w:num w:numId="13">
    <w:abstractNumId w:val="12"/>
  </w:num>
  <w:num w:numId="14">
    <w:abstractNumId w:val="4"/>
  </w:num>
  <w:num w:numId="15">
    <w:abstractNumId w:val="9"/>
  </w:num>
  <w:num w:numId="16">
    <w:abstractNumId w:val="5"/>
  </w:num>
  <w:num w:numId="17">
    <w:abstractNumId w:val="18"/>
  </w:num>
  <w:num w:numId="18">
    <w:abstractNumId w:val="24"/>
  </w:num>
  <w:num w:numId="19">
    <w:abstractNumId w:val="15"/>
  </w:num>
  <w:num w:numId="20">
    <w:abstractNumId w:val="21"/>
  </w:num>
  <w:num w:numId="21">
    <w:abstractNumId w:val="11"/>
  </w:num>
  <w:num w:numId="22">
    <w:abstractNumId w:val="25"/>
  </w:num>
  <w:num w:numId="23">
    <w:abstractNumId w:val="7"/>
  </w:num>
  <w:num w:numId="24">
    <w:abstractNumId w:val="2"/>
  </w:num>
  <w:num w:numId="25">
    <w:abstractNumId w:val="1"/>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7BDC"/>
    <w:rsid w:val="00077E5F"/>
    <w:rsid w:val="0008036A"/>
    <w:rsid w:val="00081160"/>
    <w:rsid w:val="00081AE6"/>
    <w:rsid w:val="00082C31"/>
    <w:rsid w:val="0008359B"/>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A92"/>
    <w:rsid w:val="00444F56"/>
    <w:rsid w:val="00445A19"/>
    <w:rsid w:val="00445CEC"/>
    <w:rsid w:val="00445DE3"/>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FB"/>
    <w:rsid w:val="005C78A1"/>
    <w:rsid w:val="005D09E2"/>
    <w:rsid w:val="005D1602"/>
    <w:rsid w:val="005E153E"/>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2D76"/>
    <w:rsid w:val="00733667"/>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A1B0E"/>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73F0"/>
    <w:rsid w:val="00AB0BC8"/>
    <w:rsid w:val="00AB11CA"/>
    <w:rsid w:val="00AB14D9"/>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52CA"/>
    <w:rsid w:val="00DE5608"/>
    <w:rsid w:val="00DE58D0"/>
    <w:rsid w:val="00DE5C9E"/>
    <w:rsid w:val="00DE654F"/>
    <w:rsid w:val="00DE7501"/>
    <w:rsid w:val="00DF0B6E"/>
    <w:rsid w:val="00DF15E0"/>
    <w:rsid w:val="00DF37A0"/>
    <w:rsid w:val="00E00EDF"/>
    <w:rsid w:val="00E01334"/>
    <w:rsid w:val="00E03511"/>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rsid w:val="00317B01"/>
  </w:style>
  <w:style w:type="paragraph" w:styleId="af5">
    <w:name w:val="annotation subject"/>
    <w:basedOn w:val="af3"/>
    <w:next w:val="af3"/>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4"/>
    <w:link w:val="B2Car"/>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
    <w:name w:val="正文文本 字符"/>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6">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
    <w:basedOn w:val="a0"/>
    <w:link w:val="af8"/>
    <w:uiPriority w:val="34"/>
    <w:qFormat/>
    <w:rsid w:val="00502DE9"/>
    <w:pPr>
      <w:ind w:left="720"/>
      <w:contextualSpacing/>
    </w:pPr>
  </w:style>
  <w:style w:type="table" w:styleId="af9">
    <w:name w:val="Table Grid"/>
    <w:basedOn w:val="a2"/>
    <w:uiPriority w:val="3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4">
    <w:name w:val="批注文字 字符"/>
    <w:link w:val="af3"/>
    <w:rsid w:val="006B3C8A"/>
    <w:rPr>
      <w:rFonts w:ascii="Arial" w:hAnsi="Arial"/>
      <w:lang w:val="en-GB"/>
    </w:rPr>
  </w:style>
  <w:style w:type="character" w:customStyle="1" w:styleId="a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a">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3">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b">
    <w:name w:val="No Spacing"/>
    <w:uiPriority w:val="1"/>
    <w:qFormat/>
    <w:rsid w:val="00EF260D"/>
    <w:pPr>
      <w:overflowPunct w:val="0"/>
      <w:autoSpaceDE w:val="0"/>
      <w:autoSpaceDN w:val="0"/>
      <w:adjustRightInd w:val="0"/>
      <w:jc w:val="both"/>
      <w:textAlignment w:val="baseline"/>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8EBE0-D8FD-444D-ADB0-117B06EF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345</TotalTime>
  <Pages>2</Pages>
  <Words>742</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Wang Lihui</cp:lastModifiedBy>
  <cp:revision>137</cp:revision>
  <cp:lastPrinted>2008-01-31T06:09:00Z</cp:lastPrinted>
  <dcterms:created xsi:type="dcterms:W3CDTF">2019-11-19T03:00:00Z</dcterms:created>
  <dcterms:modified xsi:type="dcterms:W3CDTF">2020-05-15T05:13:00Z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